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2AF5" w14:textId="7C8F77C6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Аннотация к программам по технологии</w:t>
      </w:r>
      <w:bookmarkStart w:id="0" w:name="_GoBack"/>
      <w:bookmarkEnd w:id="0"/>
    </w:p>
    <w:p w14:paraId="3433DF6F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техносферой и являющейся главной составляющей окружающей человека действительности.</w:t>
      </w:r>
    </w:p>
    <w:p w14:paraId="450F646A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учебному плану МБОУ «Селенгинская СОШ» предмет «технология» в 5 классе изучается в объёме 68 часов (2 ч в неделю), в 6 классе изучается в объёме 68 часов (2 ч в неделю), в 7 классе изучается в объёме 68 часов (2 ч в неделю), в 8 классе изучается в объёме 34 часа (1 ч. в неделю).</w:t>
      </w:r>
    </w:p>
    <w:p w14:paraId="7A8C0E19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Цели и задачи программы</w:t>
      </w:r>
    </w:p>
    <w:p w14:paraId="6A05BBE2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Основной (стратегической) целью 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14:paraId="7905AF08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Цели данной рабочей программы:</w:t>
      </w:r>
    </w:p>
    <w:p w14:paraId="6A18AF41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 формированию целостного представления о техносфере, сущности технологической культуры и культуры труда.</w:t>
      </w:r>
    </w:p>
    <w:p w14:paraId="50083970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Создать условия для овладения учащимися методами учебно-исследовательской и проектной деятельности, решения творческих задач, моделирования, конструирования.</w:t>
      </w:r>
    </w:p>
    <w:p w14:paraId="66905BF2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Задачи программы:</w:t>
      </w:r>
    </w:p>
    <w:p w14:paraId="4B244016" w14:textId="087ED9A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Ø</w:t>
      </w:r>
      <w:r w:rsidRPr="000469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освоение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 </w:t>
      </w:r>
      <w:r w:rsidRPr="0004697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8223A4B" wp14:editId="7F33FD06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0076D5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8BB586B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Ø</w:t>
      </w:r>
      <w:r w:rsidRPr="000469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14:paraId="563BE533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Ø</w:t>
      </w:r>
      <w:r w:rsidRPr="000469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14:paraId="52D4B7AF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Ø</w:t>
      </w:r>
      <w:r w:rsidRPr="000469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46974">
        <w:rPr>
          <w:rFonts w:ascii="Times New Roman" w:eastAsia="Times New Roman" w:hAnsi="Times New Roman" w:cs="Times New Roman"/>
          <w:color w:val="555555"/>
          <w:spacing w:val="-10"/>
          <w:sz w:val="24"/>
          <w:szCs w:val="24"/>
          <w:lang w:eastAsia="ru-RU"/>
        </w:rPr>
        <w:t>формирование ключевых компетентностей: информационной, коммуникативной,</w:t>
      </w: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046974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навыков командной работы и сотрудничества; инициативности, гибкости мышления,</w:t>
      </w: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предприимчивости, самоорганизации;</w:t>
      </w:r>
    </w:p>
    <w:p w14:paraId="45978C77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Ø</w:t>
      </w:r>
      <w:r w:rsidRPr="000469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воспитание трудолюбия, бережливости, аккуратности, целеустремленности, предприимчивости, ответственности за результаты </w:t>
      </w:r>
      <w:proofErr w:type="gramStart"/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своей  деятельности</w:t>
      </w:r>
      <w:proofErr w:type="gramEnd"/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 уважительного отношения к людям различных профессий и результатам их труда.</w:t>
      </w:r>
    </w:p>
    <w:p w14:paraId="61F48D8A" w14:textId="77777777" w:rsidR="00046974" w:rsidRPr="00046974" w:rsidRDefault="00046974" w:rsidP="00046974">
      <w:pPr>
        <w:shd w:val="clear" w:color="auto" w:fill="FFFFFF"/>
        <w:spacing w:after="0" w:line="242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Особенности данной рабочей образовательной программы</w:t>
      </w:r>
    </w:p>
    <w:p w14:paraId="7DE6DEF1" w14:textId="77777777" w:rsidR="00046974" w:rsidRPr="00046974" w:rsidRDefault="00046974" w:rsidP="0004697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Особенность данной рабочей программы является также включение модуля программы воспитательной работы «Школьный урок». Реализация воспитательного потенциала урока предполагает ориентацию на целевые приоритеты – возрастные особенности и ведущий тип деятельности, а также аспекты: трудовой, организационный, контрольный, материальный, методический, эмоциональный настрой урока.</w:t>
      </w:r>
    </w:p>
    <w:p w14:paraId="1D03AE67" w14:textId="77777777" w:rsidR="00046974" w:rsidRPr="00046974" w:rsidRDefault="00046974" w:rsidP="0004697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Данный модуль представлен различными видами и формами деятельности, обеспечивающие реализацию воспитательного потенциала урока: онлайн-экскурсии, видеоэкскурсии, интерактивные формы работы, дискуссии, групповая и парная работа, викторины, использование ИКТ-технологии – презентации, тесты, конструкторы, видеофильмы, обучающие сайты; проблемные ситуации, странички исследователя, здоровьесберегающие странички, проектные работы, выставки и т.д. </w:t>
      </w:r>
    </w:p>
    <w:p w14:paraId="314659CB" w14:textId="77777777" w:rsidR="00046974" w:rsidRPr="00046974" w:rsidRDefault="00046974" w:rsidP="000469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69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Обучение технологии в МБОУ «Селенгинская СОШ» ведётся раздельно для мальчиков и девочек. </w:t>
      </w:r>
    </w:p>
    <w:p w14:paraId="28E3F420" w14:textId="77777777" w:rsidR="00E46217" w:rsidRDefault="00E46217"/>
    <w:sectPr w:rsidR="00E4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B3"/>
    <w:rsid w:val="00046974"/>
    <w:rsid w:val="00187EB3"/>
    <w:rsid w:val="00E4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828F"/>
  <w15:chartTrackingRefBased/>
  <w15:docId w15:val="{9850E417-2BF6-4A62-AAFD-CE686CE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6974"/>
    <w:rPr>
      <w:i/>
      <w:iCs/>
    </w:rPr>
  </w:style>
  <w:style w:type="paragraph" w:styleId="a4">
    <w:name w:val="List Paragraph"/>
    <w:basedOn w:val="a"/>
    <w:uiPriority w:val="34"/>
    <w:qFormat/>
    <w:rsid w:val="0004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2023-05-15T03:24:00Z</dcterms:created>
  <dcterms:modified xsi:type="dcterms:W3CDTF">2023-05-15T03:25:00Z</dcterms:modified>
</cp:coreProperties>
</file>